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28"/>
        </w:rPr>
        <w:t>ДОГОВОР № ____</w:t>
      </w:r>
    </w:p>
    <w:p>
      <w:pPr>
        <w:spacing w:after="200"/>
        <w:jc w:val="center"/>
      </w:pPr>
      <w:r>
        <w:rPr>
          <w:b/>
          <w:i w:val="0"/>
          <w:sz w:val="23"/>
        </w:rPr>
        <w:t>возмездного оказания услуг по подбору и осмотру автомобиля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t>г. Санкт-Петербург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t>«____» ______________ 20___ г.</w:t>
            </w:r>
          </w:p>
        </w:tc>
      </w:tr>
    </w:tbl>
    <w:p>
      <w:pPr>
        <w:spacing w:after="40"/>
      </w:pPr>
      <w:r>
        <w:rPr>
          <w:b w:val="0"/>
          <w:i w:val="0"/>
        </w:rPr>
      </w:r>
    </w:p>
    <w:p>
      <w:pPr>
        <w:jc w:val="both"/>
      </w:pPr>
      <w:r>
        <w:rPr>
          <w:b w:val="0"/>
          <w:i w:val="0"/>
        </w:rPr>
        <w:t>Улыбин Дмитрий Алексеевич, физическое лицо, применяющее специальный налоговый режим «Налог на профессиональный доход» (самозанятый), ИНН 784100380466, действующий под наименованием «АвтоОтвет», именуемый в дальнейшем «Исполнитель», с одной стороны, и [Фамилия Имя Отчество Заказчика], именуемый(ая) в дальнейшем «Заказчик», с другой стороны, совместно именуемые «Стороны», заключили настоящий договор о нижеследующем:</w:t>
      </w:r>
    </w:p>
    <w:p>
      <w:pPr>
        <w:keepNext/>
        <w:spacing w:after="60" w:before="160"/>
      </w:pPr>
      <w:r>
        <w:rPr>
          <w:b/>
          <w:i w:val="0"/>
        </w:rPr>
        <w:t>1. Предмет договора</w:t>
      </w:r>
    </w:p>
    <w:p>
      <w:pPr>
        <w:jc w:val="both"/>
      </w:pPr>
      <w:r>
        <w:rPr>
          <w:b w:val="0"/>
          <w:i w:val="0"/>
        </w:rPr>
        <w:t>1.1. Исполнитель обязуется по заданию Заказчика оказать услуги по подбору и (или) осмотру автомобиля (далее — «Услуги»), а Заказчик обязуется принять и оплатить Услуги. Вид Услуги, параметры автомобиля или требования к нему, стоимость и срок указываются в Задании на оказание услуг (Приложение № 1), которое является неотъемлемой частью договора.</w:t>
      </w:r>
    </w:p>
    <w:p>
      <w:pPr>
        <w:jc w:val="both"/>
      </w:pPr>
      <w:r>
        <w:rPr>
          <w:b w:val="0"/>
          <w:i w:val="0"/>
        </w:rPr>
        <w:t>1.2. Виды Услуг: а) осмотр и диагностика конкретного автомобиля перед покупкой; б) подбор автомобиля «под ключ» (анализ рынка, подбор вариантов, переговоры с продавцами, проверки, сопровождение сделки); в) консультация по покупке или продаже автомобиля; г) помощь в продаже автомобиля Заказчика.</w:t>
      </w:r>
    </w:p>
    <w:p>
      <w:pPr>
        <w:jc w:val="both"/>
      </w:pPr>
      <w:r>
        <w:rPr>
          <w:b w:val="0"/>
          <w:i w:val="0"/>
        </w:rPr>
        <w:t>1.3. Услуги носят проверочный и консультационный характер. Исполнитель не является продавцом или покупателем автомобиля и не выступает стороной договора купли-продажи, если иное прямо не указано в Задании. Решение о покупке или продаже и условия сделки Заказчик принимает самостоятельно.</w:t>
      </w:r>
    </w:p>
    <w:p>
      <w:pPr>
        <w:keepNext/>
        <w:spacing w:after="60" w:before="160"/>
      </w:pPr>
      <w:r>
        <w:rPr>
          <w:b/>
          <w:i w:val="0"/>
        </w:rPr>
        <w:t>2. Права и обязанности Исполнителя</w:t>
      </w:r>
    </w:p>
    <w:p>
      <w:pPr>
        <w:jc w:val="both"/>
      </w:pPr>
      <w:r>
        <w:rPr>
          <w:b w:val="0"/>
          <w:i w:val="0"/>
        </w:rPr>
        <w:t>2.1. Оказать Услуги с тщательностью, обычной для услуг такого рода, в сроки, указанные в Задании: осмотр и консультация — в согласованные Сторонами дату и время; подбор «под ключ» — не более 20 календарных дней со дня получения предоплаты.</w:t>
      </w:r>
    </w:p>
    <w:p>
      <w:pPr>
        <w:jc w:val="both"/>
      </w:pPr>
      <w:r>
        <w:rPr>
          <w:b w:val="0"/>
          <w:i w:val="0"/>
        </w:rPr>
        <w:t>2.2. По итогам осмотра передать Заказчику Акт осмотра автомобиля (при наличии — с фото- и видеоматериалами), по итогам подбора — отчёт о найденных вариантах и результатах проверок.</w:t>
      </w:r>
    </w:p>
    <w:p>
      <w:pPr>
        <w:jc w:val="both"/>
      </w:pPr>
      <w:r>
        <w:rPr>
          <w:b w:val="0"/>
          <w:i w:val="0"/>
        </w:rPr>
        <w:t>2.3. Сообщать Заказчику о выявленных недостатках автомобиля и рисках сделки, которые стали известны Исполнителю.</w:t>
      </w:r>
    </w:p>
    <w:p>
      <w:pPr>
        <w:jc w:val="both"/>
      </w:pPr>
      <w:r>
        <w:rPr>
          <w:b w:val="0"/>
          <w:i w:val="0"/>
        </w:rPr>
        <w:t>2.4. Исполнитель вправе привлекать третьих лиц (сервисы, специалистов по диагностике) для оказания Услуг, оставаясь ответственным перед Заказчиком за результат их работы.</w:t>
      </w:r>
    </w:p>
    <w:p>
      <w:pPr>
        <w:jc w:val="both"/>
      </w:pPr>
      <w:r>
        <w:rPr>
          <w:b w:val="0"/>
          <w:i w:val="0"/>
        </w:rPr>
        <w:t>2.5. Исполнитель вправе отказаться от проведения осмотра, если продавец не допускает проверку автомобиля в объёме, необходимом для оказания Услуги, либо условия осмотра не позволяют провести его надлежащим образом. В этом случае Заказчику возвращается оплата за вычетом фактически понесённых Исполнителем расходов.</w:t>
      </w:r>
    </w:p>
    <w:p>
      <w:pPr>
        <w:keepNext/>
        <w:spacing w:after="60" w:before="160"/>
      </w:pPr>
      <w:r>
        <w:rPr>
          <w:b/>
          <w:i w:val="0"/>
        </w:rPr>
        <w:t>3. Права и обязанности Заказчика</w:t>
      </w:r>
    </w:p>
    <w:p>
      <w:pPr>
        <w:jc w:val="both"/>
      </w:pPr>
      <w:r>
        <w:rPr>
          <w:b w:val="0"/>
          <w:i w:val="0"/>
        </w:rPr>
        <w:t>3.1. Предоставить достоверную информацию (требования к автомобилю, бюджет, ссылку на объявление, контакты продавца) и обеспечить доступ к автомобилю в согласованное время.</w:t>
      </w:r>
    </w:p>
    <w:p>
      <w:pPr>
        <w:jc w:val="both"/>
      </w:pPr>
      <w:r>
        <w:rPr>
          <w:b w:val="0"/>
          <w:i w:val="0"/>
        </w:rPr>
        <w:t>3.2. Оплатить Услуги в порядке, предусмотренном разделом 4.</w:t>
      </w:r>
    </w:p>
    <w:p>
      <w:pPr>
        <w:jc w:val="both"/>
      </w:pPr>
      <w:r>
        <w:rPr>
          <w:b w:val="0"/>
          <w:i w:val="0"/>
        </w:rPr>
        <w:t>3.3. Ознакомиться с Актом осмотра (отчётом) и в разумный срок сообщить Исполнителю о возражениях, если они есть.</w:t>
      </w:r>
    </w:p>
    <w:p>
      <w:pPr>
        <w:jc w:val="both"/>
      </w:pPr>
      <w:r>
        <w:rPr>
          <w:b w:val="0"/>
          <w:i w:val="0"/>
        </w:rPr>
        <w:t>3.4. Исполнитель не принимает от Заказчика деньги в счёт оплаты автомобиля и не рассчитывается с продавцом за Заказчика. Расчёты с продавцом Заказчик осуществляет самостоятельно.</w:t>
      </w:r>
    </w:p>
    <w:p>
      <w:pPr>
        <w:jc w:val="both"/>
      </w:pPr>
      <w:r>
        <w:rPr>
          <w:b w:val="0"/>
          <w:i w:val="0"/>
        </w:rPr>
        <w:t>3.5. Заказчик вправе в любое время отказаться от договора, оплатив Исполнителю стоимость выполненной части Услуг и фактически понесённые расходы.</w:t>
      </w:r>
    </w:p>
    <w:p>
      <w:pPr>
        <w:keepNext/>
        <w:spacing w:after="60" w:before="160"/>
      </w:pPr>
      <w:r>
        <w:rPr>
          <w:b/>
          <w:i w:val="0"/>
        </w:rPr>
        <w:t>4. Стоимость и порядок оплаты</w:t>
      </w:r>
    </w:p>
    <w:p>
      <w:pPr>
        <w:jc w:val="both"/>
      </w:pPr>
      <w:r>
        <w:rPr>
          <w:b w:val="0"/>
          <w:i w:val="0"/>
        </w:rPr>
        <w:t>4.1. Стоимость Услуг определяется в Задании. НДС не облагается: Исполнитель применяет налог на профессиональный доход.</w:t>
      </w:r>
    </w:p>
    <w:p>
      <w:pPr>
        <w:jc w:val="both"/>
      </w:pPr>
      <w:r>
        <w:rPr>
          <w:b w:val="0"/>
          <w:i w:val="0"/>
        </w:rPr>
        <w:t>4.2. Оплата производится переводом по реквизитам Исполнителя или иным согласованным способом: за осмотр и консультацию — до начала оказания Услуги; за подбор «под ключ» — предоплата в размере 30% до начала работ, остаток 70% — после передачи отчёта о подобранных вариантах (если в Задании не указано иное).</w:t>
      </w:r>
    </w:p>
    <w:p>
      <w:pPr>
        <w:jc w:val="both"/>
      </w:pPr>
      <w:r>
        <w:rPr>
          <w:b w:val="0"/>
          <w:i w:val="0"/>
        </w:rPr>
        <w:t>4.3. Исполнитель формирует чек в приложении «Мой налог» в момент расчёта и передаёт его Заказчику (Федеральный закон от 27.11.2018 № 422-ФЗ).</w:t>
      </w:r>
    </w:p>
    <w:p>
      <w:pPr>
        <w:jc w:val="both"/>
      </w:pPr>
      <w:r>
        <w:rPr>
          <w:b w:val="0"/>
          <w:i w:val="0"/>
        </w:rPr>
        <w:t>4.4. В стоимость не входят расходы, которые Заказчик оплачивает отдельно по согласованию с Исполнителем: услуги сервиса по глубокой диагностике (по счёту сервиса), платные отчёты по автомобилю, расходы на выезд за пределы Санкт-Петербурга и Ленинградской области.</w:t>
      </w:r>
    </w:p>
    <w:p>
      <w:pPr>
        <w:jc w:val="both"/>
      </w:pPr>
      <w:r>
        <w:rPr>
          <w:b w:val="0"/>
          <w:i w:val="0"/>
        </w:rPr>
        <w:t>4.5. При отказе Заказчика от договора, а также в случаях, предусмотренных п. 2.5, Исполнитель возвращает предоплату за вычетом стоимости выполненной части Услуг и фактически понесённых расходов в течение 10 календарных дней со дня получения требования.</w:t>
      </w:r>
    </w:p>
    <w:p>
      <w:pPr>
        <w:keepNext/>
        <w:spacing w:after="60" w:before="160"/>
      </w:pPr>
      <w:r>
        <w:rPr>
          <w:b/>
          <w:i w:val="0"/>
        </w:rPr>
        <w:t>5. Порядок оказания Услуг и приёмки</w:t>
      </w:r>
    </w:p>
    <w:p>
      <w:pPr>
        <w:jc w:val="both"/>
      </w:pPr>
      <w:r>
        <w:rPr>
          <w:b w:val="0"/>
          <w:i w:val="0"/>
        </w:rPr>
        <w:t>5.1. Услуги оказываются в согласованные время и месте. Осмотр может включать: визуальный осмотр кузова и салона, замеры толщины лакокрасочного покрытия, проверку работы систем в доступном объёме, компьютерную диагностику блоков управления, пробную поездку (с согласия владельца), проверку документов и сведений об автомобиле по открытым источникам. Фактический объём фиксируется в Акте осмотра.</w:t>
      </w:r>
    </w:p>
    <w:p>
      <w:pPr>
        <w:jc w:val="both"/>
      </w:pPr>
      <w:r>
        <w:rPr>
          <w:b w:val="0"/>
          <w:i w:val="0"/>
        </w:rPr>
        <w:t>5.2. Состояние автомобиля фиксируется на дату и время осмотра. Осмотр проводится без разборки узлов и агрегатов, если иное не согласовано отдельно. Глубокая диагностика в сервисе является отдельной услугой.</w:t>
      </w:r>
    </w:p>
    <w:p>
      <w:pPr>
        <w:jc w:val="both"/>
      </w:pPr>
      <w:r>
        <w:rPr>
          <w:b w:val="0"/>
          <w:i w:val="0"/>
        </w:rPr>
        <w:t>5.3. Акт осмотра (отчёт) передаётся Заказчику лично либо в электронном виде (мессенджер, электронная почта). Заказчик вправе направить обоснованные возражения в разумный срок, рекомендуемо в течение 3 календарных дней; это не лишает Заказчика права заявить о недостатках Услуги, обнаруженных позднее, в порядке, установленном законом.</w:t>
      </w:r>
    </w:p>
    <w:p>
      <w:pPr>
        <w:keepNext/>
        <w:spacing w:after="60" w:before="160"/>
      </w:pPr>
      <w:r>
        <w:rPr>
          <w:b/>
          <w:i w:val="0"/>
        </w:rPr>
        <w:t>6. Границы Услуг и ограничение ответственности</w:t>
      </w:r>
    </w:p>
    <w:p>
      <w:pPr>
        <w:jc w:val="both"/>
      </w:pPr>
      <w:r>
        <w:rPr>
          <w:b w:val="0"/>
          <w:i w:val="0"/>
        </w:rPr>
        <w:t>6.1. Заказчик понимает и соглашается, что при надлежащем оказании Услуг: а) невозможно выявить все скрытые дефекты (внутренние повреждения и износ, не проявляющиеся при осмотре без разборки и штатной диагностике), поэтому отсутствие замечаний в Акте не является гарантией безотказной работы автомобиля; б) состояние автомобиля может измениться после осмотра; в) сведения открытых источников (ГИБДД, ФНП, ФССП, РСА, ЕАИС ТО и др.) могут быть неполными или обновляться с задержкой; г) Исполнитель не гарантирует конкретную цену, результат торга и срок подбора или продажи.</w:t>
      </w:r>
    </w:p>
    <w:p>
      <w:pPr>
        <w:jc w:val="both"/>
      </w:pPr>
      <w:r>
        <w:rPr>
          <w:b w:val="0"/>
          <w:i w:val="0"/>
        </w:rPr>
        <w:t>6.2. Исполнитель не отвечает за: а) скрытые недостатки, которые невозможно было обнаружить применёнными при осмотре методами при обычной тщательности; б) недостоверные сведения и документы, предоставленные продавцом, владельцем или Заказчиком; в) решение Заказчика о покупке или продаже и условия заключённой им сделки; г) последствия отказа Заказчика от рекомендованных проверок или ремонтов; д) изменение состояния автомобиля после осмотра; е) действия третьих лиц, не привлечённых Исполнителем.</w:t>
      </w:r>
    </w:p>
    <w:p>
      <w:pPr>
        <w:jc w:val="both"/>
      </w:pPr>
      <w:r>
        <w:rPr>
          <w:b w:val="0"/>
          <w:i w:val="0"/>
        </w:rPr>
        <w:t>6.3. За ненадлежащее оказание Услуг Исполнитель отвечает в порядке, предусмотренном законодательством. Стороны согласовали, что размер ответственности Исполнителя ограничивается реальным ущербом, подтверждённым документально, и не превышает стоимость Услуг по настоящему договору (ст. 400 ГК РФ).</w:t>
      </w:r>
    </w:p>
    <w:p>
      <w:pPr>
        <w:jc w:val="both"/>
      </w:pPr>
      <w:r>
        <w:rPr>
          <w:b w:val="0"/>
          <w:i w:val="0"/>
        </w:rPr>
        <w:t>6.4. Ограничение, предусмотренное п. 6.3, не применяется при умысле или грубой неосторожности Исполнителя. Положения настоящего раздела применяются в той мере, в какой не противоречат императивным нормам закона, в том числе законодательства о защите прав потребителей. Недействительность отдельных положений раздела не влечёт недействительности остальных условий договора.</w:t>
      </w:r>
    </w:p>
    <w:p>
      <w:pPr>
        <w:jc w:val="both"/>
      </w:pPr>
      <w:r>
        <w:rPr>
          <w:b w:val="0"/>
          <w:i w:val="0"/>
        </w:rPr>
        <w:t>6.5. Стороны освобождаются от ответственности за неисполнение обязательств, вызванное обстоятельствами непреодолимой силы.</w:t>
      </w:r>
    </w:p>
    <w:p>
      <w:pPr>
        <w:keepNext/>
        <w:spacing w:after="60" w:before="160"/>
      </w:pPr>
      <w:r>
        <w:rPr>
          <w:b/>
          <w:i w:val="0"/>
        </w:rPr>
        <w:t>7. Персональные данные и конфиденциальность</w:t>
      </w:r>
    </w:p>
    <w:p>
      <w:pPr>
        <w:jc w:val="both"/>
      </w:pPr>
      <w:r>
        <w:rPr>
          <w:b w:val="0"/>
          <w:i w:val="0"/>
        </w:rPr>
        <w:t>7.1. Заказчик даёт согласие на обработку своих персональных данных (ФИО, телефон, e-mail, сведения об автомобиле) в целях исполнения договора в соответствии с Федеральным законом от 27.07.2006 № 152-ФЗ и политикой обработки персональных данных, размещённой на сайте Исполнителя.</w:t>
      </w:r>
    </w:p>
    <w:p>
      <w:pPr>
        <w:jc w:val="both"/>
      </w:pPr>
      <w:r>
        <w:rPr>
          <w:b w:val="0"/>
          <w:i w:val="0"/>
        </w:rPr>
        <w:t>7.2. Исполнитель не раскрывает полученные сведения третьим лицам, кроме случаев, необходимых для оказания Услуг (например, сервису диагностики), либо предусмотренных законом.</w:t>
      </w:r>
    </w:p>
    <w:p>
      <w:pPr>
        <w:keepNext/>
        <w:spacing w:after="60" w:before="160"/>
      </w:pPr>
      <w:r>
        <w:rPr>
          <w:b/>
          <w:i w:val="0"/>
        </w:rPr>
        <w:t>8. Срок действия и расторжение</w:t>
      </w:r>
    </w:p>
    <w:p>
      <w:pPr>
        <w:jc w:val="both"/>
      </w:pPr>
      <w:r>
        <w:rPr>
          <w:b w:val="0"/>
          <w:i w:val="0"/>
        </w:rPr>
        <w:t>8.1. Договор вступает в силу с момента подписания и действует до полного исполнения Сторонами обязательств. Договор может быть заключён путём обмена подписанными сканами (фото) либо подтверждения Заказчиком принятия условий и Задания письменно в мессенджере или по электронной почте.</w:t>
      </w:r>
    </w:p>
    <w:p>
      <w:pPr>
        <w:jc w:val="both"/>
      </w:pPr>
      <w:r>
        <w:rPr>
          <w:b w:val="0"/>
          <w:i w:val="0"/>
        </w:rPr>
        <w:t>8.2. Заказчик вправе отказаться от договора в любое время при условии оплаты фактически понесённых Исполнителем расходов и стоимости выполненной части Услуг (ст. 782 ГК РФ, ст. 32 Закона РФ «О защите прав потребителей»).</w:t>
      </w:r>
    </w:p>
    <w:p>
      <w:pPr>
        <w:jc w:val="both"/>
      </w:pPr>
      <w:r>
        <w:rPr>
          <w:b w:val="0"/>
          <w:i w:val="0"/>
        </w:rPr>
        <w:t>8.3. Исполнитель вправе отказаться от договора, если исполнение стало невозможным по причинам, зависящим от Заказчика; расчёты производятся по п. 4.5.</w:t>
      </w:r>
    </w:p>
    <w:p>
      <w:pPr>
        <w:keepNext/>
        <w:spacing w:after="60" w:before="160"/>
      </w:pPr>
      <w:r>
        <w:rPr>
          <w:b/>
          <w:i w:val="0"/>
        </w:rPr>
        <w:t>9. Разрешение споров</w:t>
      </w:r>
    </w:p>
    <w:p>
      <w:pPr>
        <w:jc w:val="both"/>
      </w:pPr>
      <w:r>
        <w:rPr>
          <w:b w:val="0"/>
          <w:i w:val="0"/>
        </w:rPr>
        <w:t>9.1. Споры Стороны стремятся решить путём переговоров. Претензия направляется письменно (на e-mail или по адресу Стороны); срок ответа — 10 календарных дней.</w:t>
      </w:r>
    </w:p>
    <w:p>
      <w:pPr>
        <w:jc w:val="both"/>
      </w:pPr>
      <w:r>
        <w:rPr>
          <w:b w:val="0"/>
          <w:i w:val="0"/>
        </w:rPr>
        <w:t>9.2. При недостижении согласия спор рассматривается в суде в соответствии с законодательством Российской Федерации, включая правила подсудности для споров с участием потребителей.</w:t>
      </w:r>
    </w:p>
    <w:p>
      <w:pPr>
        <w:keepNext/>
        <w:spacing w:after="60" w:before="160"/>
      </w:pPr>
      <w:r>
        <w:rPr>
          <w:b/>
          <w:i w:val="0"/>
        </w:rPr>
        <w:t>10.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sz w:val="21"/>
              </w:rPr>
              <w:t>Исполнитель: Улыбин Дмитрий Алексеевич</w:t>
            </w:r>
          </w:p>
          <w:p>
            <w:pPr>
              <w:spacing w:after="40"/>
            </w:pPr>
            <w:r>
              <w:rPr>
                <w:sz w:val="21"/>
              </w:rPr>
              <w:t>Статус: самозанятый (налог на профессиональный доход)</w:t>
            </w:r>
          </w:p>
          <w:p>
            <w:pPr>
              <w:spacing w:after="40"/>
            </w:pPr>
            <w:r>
              <w:rPr>
                <w:sz w:val="21"/>
              </w:rPr>
              <w:t>ИНН: 784100380466</w:t>
            </w:r>
          </w:p>
          <w:p>
            <w:pPr>
              <w:spacing w:after="40"/>
            </w:pPr>
            <w:r>
              <w:rPr>
                <w:sz w:val="21"/>
              </w:rPr>
              <w:t>Телефон: +7 (962) 692-26-26</w:t>
            </w:r>
          </w:p>
          <w:p>
            <w:pPr>
              <w:spacing w:after="40"/>
            </w:pPr>
            <w:r>
              <w:rPr>
                <w:sz w:val="21"/>
              </w:rPr>
              <w:t>E-mail: info@autootvet.spb.ru</w:t>
            </w:r>
          </w:p>
          <w:p>
            <w:pPr>
              <w:spacing w:after="40"/>
            </w:pPr>
            <w:r>
              <w:rPr>
                <w:sz w:val="21"/>
              </w:rPr>
              <w:t>Оплата: переводом на карту или по СБП; реквизиты Исполнитель сообщает Заказчику при согласовании Услуги</w:t>
            </w:r>
          </w:p>
          <w:p>
            <w:pPr>
              <w:spacing w:after="40"/>
            </w:pPr>
            <w:r>
              <w:rPr>
                <w:sz w:val="21"/>
              </w:rPr>
              <w:t>Подпись: ____________ / Улыбин Д. А. /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sz w:val="21"/>
              </w:rPr>
              <w:t>Заказчик: [Фамилия Имя Отчество]</w:t>
            </w:r>
          </w:p>
          <w:p>
            <w:pPr>
              <w:spacing w:after="40"/>
            </w:pPr>
            <w:r>
              <w:rPr>
                <w:sz w:val="21"/>
              </w:rPr>
              <w:t>Паспорт (при необходимости): [серия, номер, кем и когда выдан]</w:t>
            </w:r>
          </w:p>
          <w:p>
            <w:pPr>
              <w:spacing w:after="40"/>
            </w:pPr>
            <w:r>
              <w:rPr>
                <w:sz w:val="21"/>
              </w:rPr>
              <w:t>Адрес: [__________________________]</w:t>
            </w:r>
          </w:p>
          <w:p>
            <w:pPr>
              <w:spacing w:after="40"/>
            </w:pPr>
            <w:r>
              <w:rPr>
                <w:sz w:val="21"/>
              </w:rPr>
              <w:t>Телефон: [__________]</w:t>
            </w:r>
          </w:p>
          <w:p>
            <w:pPr>
              <w:spacing w:after="40"/>
            </w:pPr>
            <w:r>
              <w:rPr>
                <w:sz w:val="21"/>
              </w:rPr>
              <w:t>E-mail: [__________]</w:t>
            </w:r>
          </w:p>
          <w:p>
            <w:pPr>
              <w:spacing w:after="40"/>
            </w:pPr>
            <w:r>
              <w:rPr>
                <w:sz w:val="21"/>
              </w:rPr>
            </w:r>
          </w:p>
          <w:p>
            <w:pPr>
              <w:spacing w:after="40"/>
            </w:pPr>
            <w:r>
              <w:rPr>
                <w:sz w:val="21"/>
              </w:rPr>
              <w:t>Подпись: ____________ / [инициалы] /</w:t>
            </w:r>
          </w:p>
        </w:tc>
      </w:tr>
    </w:tbl>
    <w:p>
      <w:r>
        <w:br w:type="page"/>
      </w:r>
    </w:p>
    <w:p>
      <w:pPr>
        <w:spacing w:after="0"/>
        <w:jc w:val="center"/>
      </w:pPr>
      <w:r>
        <w:rPr>
          <w:b/>
          <w:i w:val="0"/>
        </w:rPr>
        <w:t>Приложение № 1 к договору № ____ от «____» ____________ 20___ г.</w:t>
      </w:r>
    </w:p>
    <w:p>
      <w:pPr>
        <w:spacing w:after="160"/>
        <w:jc w:val="center"/>
      </w:pPr>
      <w:r>
        <w:rPr>
          <w:b/>
          <w:i w:val="0"/>
          <w:sz w:val="24"/>
        </w:rPr>
        <w:t>Задание на оказание услуг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118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rPr>
                <w:b/>
              </w:rPr>
              <w:t>Вид услуги</w:t>
            </w:r>
          </w:p>
        </w:tc>
        <w:tc>
          <w:tcPr>
            <w:tcW w:type="dxa" w:w="6520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t>☐ осмотр автомобиля   ☐ подбор «под ключ»   ☐ консультация   ☐ помощь в продаже</w:t>
            </w:r>
          </w:p>
        </w:tc>
      </w:tr>
      <w:tr>
        <w:tc>
          <w:tcPr>
            <w:tcW w:type="dxa" w:w="3118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rPr>
                <w:b/>
              </w:rPr>
              <w:t>Автомобиль / требования Заказчика</w:t>
            </w:r>
          </w:p>
        </w:tc>
        <w:tc>
          <w:tcPr>
            <w:tcW w:type="dxa" w:w="6520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t>[марка, модель, год, бюджет; для осмотра — ссылка на объявление, VIN]</w:t>
            </w:r>
          </w:p>
        </w:tc>
      </w:tr>
      <w:tr>
        <w:tc>
          <w:tcPr>
            <w:tcW w:type="dxa" w:w="3118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rPr>
                <w:b/>
              </w:rPr>
              <w:t>Дата, время и место</w:t>
            </w:r>
          </w:p>
        </w:tc>
        <w:tc>
          <w:tcPr>
            <w:tcW w:type="dxa" w:w="6520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t>[__________________________]</w:t>
            </w:r>
          </w:p>
        </w:tc>
      </w:tr>
      <w:tr>
        <w:tc>
          <w:tcPr>
            <w:tcW w:type="dxa" w:w="3118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rPr>
                <w:b/>
              </w:rPr>
              <w:t>Стоимость Услуг, ₽</w:t>
            </w:r>
          </w:p>
        </w:tc>
        <w:tc>
          <w:tcPr>
            <w:tcW w:type="dxa" w:w="6520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t>[__________]</w:t>
            </w:r>
          </w:p>
        </w:tc>
      </w:tr>
      <w:tr>
        <w:tc>
          <w:tcPr>
            <w:tcW w:type="dxa" w:w="3118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rPr>
                <w:b/>
              </w:rPr>
              <w:t>Порядок оплаты</w:t>
            </w:r>
          </w:p>
        </w:tc>
        <w:tc>
          <w:tcPr>
            <w:tcW w:type="dxa" w:w="6520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t>Осмотр и консультация — 100% до начала; подбор «под ключ» — предоплата 30%, остаток 70% после передачи отчёта</w:t>
            </w:r>
          </w:p>
        </w:tc>
      </w:tr>
      <w:tr>
        <w:tc>
          <w:tcPr>
            <w:tcW w:type="dxa" w:w="3118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rPr>
                <w:b/>
              </w:rPr>
              <w:t>Срок оказания Услуг</w:t>
            </w:r>
          </w:p>
        </w:tc>
        <w:tc>
          <w:tcPr>
            <w:tcW w:type="dxa" w:w="6520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t>Осмотр, консультация — [дата и время]; подбор «под ключ» — до 20 календарных дней со дня предоплаты</w:t>
            </w:r>
          </w:p>
        </w:tc>
      </w:tr>
      <w:tr>
        <w:tc>
          <w:tcPr>
            <w:tcW w:type="dxa" w:w="3118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rPr>
                <w:b/>
              </w:rPr>
              <w:t>Глубокая диагностика в сервисе</w:t>
            </w:r>
          </w:p>
        </w:tc>
        <w:tc>
          <w:tcPr>
            <w:tcW w:type="dxa" w:w="6520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t>☐ нужна (стоимость по счёту сервиса, оплачивает Заказчик)   ☐ не нужна</w:t>
            </w:r>
          </w:p>
        </w:tc>
      </w:tr>
      <w:tr>
        <w:tc>
          <w:tcPr>
            <w:tcW w:type="dxa" w:w="3118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rPr>
                <w:b/>
              </w:rPr>
              <w:t>Дополнительные условия</w:t>
            </w:r>
          </w:p>
        </w:tc>
        <w:tc>
          <w:tcPr>
            <w:tcW w:type="dxa" w:w="6520"/>
            <w:tcBorders>
              <w:top w:val="single" w:sz="4" w:color="777777"/>
              <w:left w:val="single" w:sz="4" w:color="777777"/>
              <w:bottom w:val="single" w:sz="4" w:color="777777"/>
              <w:right w:val="single" w:sz="4" w:color="777777"/>
            </w:tcBorders>
          </w:tcPr>
          <w:p>
            <w:r>
              <w:t>[__________________________]</w:t>
            </w:r>
          </w:p>
        </w:tc>
      </w:tr>
    </w:tbl>
    <w:p>
      <w:pPr>
        <w:spacing w:after="120"/>
      </w:pPr>
      <w:r>
        <w:rPr>
          <w:b w:val="0"/>
          <w:i w:val="0"/>
        </w:rPr>
      </w:r>
    </w:p>
    <w:p>
      <w:r>
        <w:rPr>
          <w:b w:val="0"/>
          <w:i w:val="0"/>
        </w:rPr>
        <w:t>Исполнитель: ____________      Заказчик: ____________</w:t>
      </w:r>
    </w:p>
    <w:p>
      <w:pPr>
        <w:spacing w:after="280"/>
      </w:pPr>
      <w:r>
        <w:rPr>
          <w:b w:val="0"/>
          <w:i w:val="0"/>
        </w:rPr>
      </w:r>
    </w:p>
    <w:p>
      <w:pPr>
        <w:spacing w:after="0"/>
        <w:jc w:val="center"/>
      </w:pPr>
      <w:r>
        <w:rPr>
          <w:b/>
          <w:i w:val="0"/>
        </w:rPr>
        <w:t>Приложение № 2 к договору № ____</w:t>
      </w:r>
    </w:p>
    <w:p>
      <w:pPr>
        <w:spacing w:after="120"/>
        <w:jc w:val="center"/>
      </w:pPr>
      <w:r>
        <w:rPr>
          <w:b/>
          <w:i w:val="0"/>
          <w:sz w:val="24"/>
        </w:rPr>
        <w:t>Акт осмотра автомобиля</w:t>
      </w:r>
    </w:p>
    <w:p>
      <w:pPr>
        <w:jc w:val="both"/>
      </w:pPr>
      <w:r>
        <w:rPr>
          <w:b w:val="0"/>
          <w:i w:val="0"/>
        </w:rPr>
        <w:t>Акт осмотра составляется по форме Исполнителя (один лист A4) и передаётся Заказчику по итогам осмотра.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